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DB98B" w14:textId="1230B669" w:rsidR="00F12327" w:rsidRPr="00D95996" w:rsidRDefault="00F12327" w:rsidP="00CC01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759D7E" w14:textId="49368FA9" w:rsidR="007E5CA7" w:rsidRPr="007E5CA7" w:rsidRDefault="007E5CA7" w:rsidP="007E5CA7">
      <w:pPr>
        <w:pStyle w:val="paragraph"/>
        <w:jc w:val="center"/>
        <w:textAlignment w:val="baseline"/>
        <w:rPr>
          <w:rFonts w:ascii="Garamond" w:hAnsi="Garamond"/>
          <w:b/>
          <w:bCs/>
          <w:sz w:val="28"/>
          <w:szCs w:val="28"/>
        </w:rPr>
      </w:pPr>
      <w:r w:rsidRPr="007E5CA7">
        <w:rPr>
          <w:rStyle w:val="normaltextrun"/>
          <w:rFonts w:ascii="Garamond" w:hAnsi="Garamond"/>
          <w:b/>
          <w:bCs/>
          <w:sz w:val="28"/>
          <w:szCs w:val="28"/>
        </w:rPr>
        <w:t>A könyv és a digitalizált kulturális örökség ünnepe Baján</w:t>
      </w:r>
      <w:r>
        <w:rPr>
          <w:rStyle w:val="normaltextrun"/>
          <w:rFonts w:ascii="Garamond" w:hAnsi="Garamond"/>
          <w:b/>
          <w:bCs/>
          <w:sz w:val="28"/>
          <w:szCs w:val="28"/>
        </w:rPr>
        <w:br/>
      </w:r>
    </w:p>
    <w:p w14:paraId="734C1440" w14:textId="77777777" w:rsidR="007E5CA7" w:rsidRPr="007E5CA7" w:rsidRDefault="007E5CA7" w:rsidP="007E5CA7">
      <w:pPr>
        <w:pStyle w:val="paragraph"/>
        <w:jc w:val="both"/>
        <w:textAlignment w:val="baseline"/>
        <w:rPr>
          <w:rFonts w:ascii="Garamond" w:hAnsi="Garamond"/>
          <w:sz w:val="26"/>
          <w:szCs w:val="26"/>
        </w:rPr>
      </w:pPr>
      <w:r w:rsidRPr="007E5CA7">
        <w:rPr>
          <w:rStyle w:val="normaltextrun"/>
          <w:rFonts w:ascii="Garamond" w:hAnsi="Garamond"/>
          <w:b/>
          <w:bCs/>
          <w:sz w:val="26"/>
          <w:szCs w:val="26"/>
        </w:rPr>
        <w:t xml:space="preserve">A 96. Ünnepi Könyvhét alkalmából csaknem hetvenezer oldalnyi digitalizált helytörténeti tartalom vált szabadon hozzáférhetővé az interneten az MNMKK Országos Széchényi Könyvtár, </w:t>
      </w:r>
      <w:bookmarkStart w:id="0" w:name="_GoBack"/>
      <w:r w:rsidRPr="007E5CA7">
        <w:rPr>
          <w:rStyle w:val="normaltextrun"/>
          <w:rFonts w:ascii="Garamond" w:hAnsi="Garamond"/>
          <w:b/>
          <w:bCs/>
          <w:sz w:val="26"/>
          <w:szCs w:val="26"/>
        </w:rPr>
        <w:t xml:space="preserve">Baja Megyei Jogú Város Önkormányzata </w:t>
      </w:r>
      <w:bookmarkEnd w:id="0"/>
      <w:r w:rsidRPr="007E5CA7">
        <w:rPr>
          <w:rStyle w:val="normaltextrun"/>
          <w:rFonts w:ascii="Garamond" w:hAnsi="Garamond"/>
          <w:b/>
          <w:bCs/>
          <w:sz w:val="26"/>
          <w:szCs w:val="26"/>
        </w:rPr>
        <w:t>és a bajai Ady Endre Városi Könyvtár együttműködésének eredményeként.</w:t>
      </w:r>
      <w:r w:rsidRPr="007E5CA7">
        <w:rPr>
          <w:rStyle w:val="eop"/>
          <w:rFonts w:ascii="Garamond" w:hAnsi="Garamond"/>
          <w:sz w:val="26"/>
          <w:szCs w:val="26"/>
        </w:rPr>
        <w:t> </w:t>
      </w:r>
    </w:p>
    <w:p w14:paraId="48B1CF04" w14:textId="77777777" w:rsidR="007E5CA7" w:rsidRPr="007E5CA7" w:rsidRDefault="007E5CA7" w:rsidP="007E5CA7">
      <w:pPr>
        <w:pStyle w:val="paragraph"/>
        <w:jc w:val="both"/>
        <w:textAlignment w:val="baseline"/>
        <w:rPr>
          <w:rFonts w:ascii="Garamond" w:hAnsi="Garamond"/>
          <w:sz w:val="26"/>
          <w:szCs w:val="26"/>
        </w:rPr>
      </w:pPr>
      <w:r w:rsidRPr="007E5CA7">
        <w:rPr>
          <w:rStyle w:val="normaltextrun"/>
          <w:rFonts w:ascii="Garamond" w:hAnsi="Garamond"/>
          <w:sz w:val="26"/>
          <w:szCs w:val="26"/>
        </w:rPr>
        <w:t>A 96. Ünnepi Könyvhét országos rendezvénysorozat részeként 2025. június 13-án a bajai könyvtár adott otthont annak az eseménynek, amely a kulturális örökség digitalizálásának jelentőségére irányította a figyelmet.</w:t>
      </w:r>
      <w:r w:rsidRPr="007E5CA7">
        <w:rPr>
          <w:rStyle w:val="eop"/>
          <w:rFonts w:ascii="Garamond" w:hAnsi="Garamond"/>
          <w:sz w:val="26"/>
          <w:szCs w:val="26"/>
        </w:rPr>
        <w:t> </w:t>
      </w:r>
    </w:p>
    <w:p w14:paraId="685F985A" w14:textId="0978E7A6" w:rsidR="007E5CA7" w:rsidRPr="007E5CA7" w:rsidRDefault="007E5CA7" w:rsidP="007E5CA7">
      <w:pPr>
        <w:pStyle w:val="paragraph"/>
        <w:jc w:val="both"/>
        <w:textAlignment w:val="baseline"/>
        <w:rPr>
          <w:rFonts w:ascii="Garamond" w:hAnsi="Garamond"/>
          <w:sz w:val="26"/>
          <w:szCs w:val="26"/>
        </w:rPr>
      </w:pPr>
      <w:r w:rsidRPr="007E5CA7">
        <w:rPr>
          <w:rStyle w:val="normaltextrun"/>
          <w:rFonts w:ascii="Garamond" w:hAnsi="Garamond"/>
          <w:sz w:val="26"/>
          <w:szCs w:val="26"/>
        </w:rPr>
        <w:t xml:space="preserve">A közösen végzett munka révén több, Baján megjelent, a város történetének lenyomatát őrző sajtótermék teljes lapszámai váltak szabadon hozzáférhetővé a nemzeti könyvtár </w:t>
      </w:r>
      <w:hyperlink r:id="rId10" w:history="1">
        <w:r w:rsidRPr="009F51A9">
          <w:rPr>
            <w:rStyle w:val="Hiperhivatkozs"/>
            <w:rFonts w:ascii="Garamond" w:hAnsi="Garamond"/>
            <w:sz w:val="26"/>
            <w:szCs w:val="26"/>
          </w:rPr>
          <w:t>Elektronikus Periodikaarchívumának (EPA)</w:t>
        </w:r>
      </w:hyperlink>
      <w:r w:rsidRPr="007E5CA7">
        <w:rPr>
          <w:rStyle w:val="normaltextrun"/>
          <w:rFonts w:ascii="Garamond" w:hAnsi="Garamond"/>
          <w:sz w:val="26"/>
          <w:szCs w:val="26"/>
        </w:rPr>
        <w:t xml:space="preserve"> felületén. Mostantól online böngészhető többek között a </w:t>
      </w:r>
      <w:r w:rsidRPr="007E5CA7">
        <w:rPr>
          <w:rStyle w:val="normaltextrun"/>
          <w:rFonts w:ascii="Garamond" w:hAnsi="Garamond"/>
          <w:i/>
          <w:iCs/>
          <w:sz w:val="26"/>
          <w:szCs w:val="26"/>
        </w:rPr>
        <w:t>Bácskai Újság</w:t>
      </w:r>
      <w:r w:rsidRPr="007E5CA7">
        <w:rPr>
          <w:rStyle w:val="normaltextrun"/>
          <w:rFonts w:ascii="Garamond" w:hAnsi="Garamond"/>
          <w:sz w:val="26"/>
          <w:szCs w:val="26"/>
        </w:rPr>
        <w:t xml:space="preserve"> (1935–1941), a </w:t>
      </w:r>
      <w:r w:rsidRPr="007E5CA7">
        <w:rPr>
          <w:rStyle w:val="normaltextrun"/>
          <w:rFonts w:ascii="Garamond" w:hAnsi="Garamond"/>
          <w:i/>
          <w:iCs/>
          <w:sz w:val="26"/>
          <w:szCs w:val="26"/>
        </w:rPr>
        <w:t>Bajai Újság</w:t>
      </w:r>
      <w:r w:rsidRPr="007E5CA7">
        <w:rPr>
          <w:rStyle w:val="normaltextrun"/>
          <w:rFonts w:ascii="Garamond" w:hAnsi="Garamond"/>
          <w:sz w:val="26"/>
          <w:szCs w:val="26"/>
        </w:rPr>
        <w:t xml:space="preserve"> (1923–1935), a </w:t>
      </w:r>
      <w:r w:rsidRPr="007E5CA7">
        <w:rPr>
          <w:rStyle w:val="normaltextrun"/>
          <w:rFonts w:ascii="Garamond" w:hAnsi="Garamond"/>
          <w:i/>
          <w:iCs/>
          <w:sz w:val="26"/>
          <w:szCs w:val="26"/>
        </w:rPr>
        <w:t>Független Magyarság</w:t>
      </w:r>
      <w:r w:rsidRPr="007E5CA7">
        <w:rPr>
          <w:rStyle w:val="normaltextrun"/>
          <w:rFonts w:ascii="Garamond" w:hAnsi="Garamond"/>
          <w:sz w:val="26"/>
          <w:szCs w:val="26"/>
        </w:rPr>
        <w:t xml:space="preserve"> (1921–1932), a </w:t>
      </w:r>
      <w:r w:rsidRPr="007E5CA7">
        <w:rPr>
          <w:rStyle w:val="normaltextrun"/>
          <w:rFonts w:ascii="Garamond" w:hAnsi="Garamond"/>
          <w:i/>
          <w:iCs/>
          <w:sz w:val="26"/>
          <w:szCs w:val="26"/>
        </w:rPr>
        <w:t>Bácskai Napló</w:t>
      </w:r>
      <w:r w:rsidRPr="007E5CA7">
        <w:rPr>
          <w:rStyle w:val="normaltextrun"/>
          <w:rFonts w:ascii="Garamond" w:hAnsi="Garamond"/>
          <w:sz w:val="26"/>
          <w:szCs w:val="26"/>
        </w:rPr>
        <w:t xml:space="preserve"> (2021-ig), valamint a </w:t>
      </w:r>
      <w:r w:rsidRPr="007E5CA7">
        <w:rPr>
          <w:rStyle w:val="normaltextrun"/>
          <w:rFonts w:ascii="Garamond" w:hAnsi="Garamond"/>
          <w:i/>
          <w:iCs/>
          <w:sz w:val="26"/>
          <w:szCs w:val="26"/>
        </w:rPr>
        <w:t>Délvidék</w:t>
      </w:r>
      <w:r w:rsidRPr="007E5CA7">
        <w:rPr>
          <w:rStyle w:val="normaltextrun"/>
          <w:rFonts w:ascii="Garamond" w:hAnsi="Garamond"/>
          <w:sz w:val="26"/>
          <w:szCs w:val="26"/>
        </w:rPr>
        <w:t xml:space="preserve"> (1995–2003). A digitalizált anyagok nemcsak a kutatók és a helytörténészek számára nyújtanak értékes forrást, hanem az oktatás és a közművelődés terén is új lehetőségeket teremtenek.</w:t>
      </w:r>
      <w:r w:rsidRPr="007E5CA7">
        <w:rPr>
          <w:rStyle w:val="eop"/>
          <w:rFonts w:ascii="Garamond" w:hAnsi="Garamond"/>
          <w:sz w:val="26"/>
          <w:szCs w:val="26"/>
        </w:rPr>
        <w:t> </w:t>
      </w:r>
    </w:p>
    <w:p w14:paraId="3664B4F9" w14:textId="77777777" w:rsidR="007E5CA7" w:rsidRPr="007E5CA7" w:rsidRDefault="007E5CA7" w:rsidP="007E5CA7">
      <w:pPr>
        <w:pStyle w:val="paragraph"/>
        <w:jc w:val="both"/>
        <w:textAlignment w:val="baseline"/>
        <w:rPr>
          <w:rFonts w:ascii="Garamond" w:hAnsi="Garamond"/>
          <w:sz w:val="26"/>
          <w:szCs w:val="26"/>
        </w:rPr>
      </w:pPr>
      <w:r w:rsidRPr="007E5CA7">
        <w:rPr>
          <w:rStyle w:val="normaltextrun"/>
          <w:rFonts w:ascii="Garamond" w:hAnsi="Garamond"/>
          <w:sz w:val="26"/>
          <w:szCs w:val="26"/>
        </w:rPr>
        <w:t>Az együttműködés a három intézmény közös szándékán alapul: a Bajához köthető kulturális örökség hosszú távú megőrzésére, digitalizálására és közzétételére törekszenek. A dokumentumokat az MNMKK OSZK saját digitalizáló központjában dolgozta fel, amely Közép-Európa legnagyobb ilyen jellegű létesítménye. Az állományvédelmi előkészítéstől az online megjelenésig minden munkafázis a kulturális értékek megóvását szolgálta. </w:t>
      </w:r>
      <w:r w:rsidRPr="007E5CA7">
        <w:rPr>
          <w:rStyle w:val="eop"/>
          <w:rFonts w:ascii="Garamond" w:hAnsi="Garamond"/>
          <w:sz w:val="26"/>
          <w:szCs w:val="26"/>
        </w:rPr>
        <w:t> </w:t>
      </w:r>
    </w:p>
    <w:p w14:paraId="507F8D19" w14:textId="77777777" w:rsidR="007E5CA7" w:rsidRPr="007E5CA7" w:rsidRDefault="007E5CA7" w:rsidP="007E5CA7">
      <w:pPr>
        <w:pStyle w:val="paragraph"/>
        <w:jc w:val="both"/>
        <w:textAlignment w:val="baseline"/>
        <w:rPr>
          <w:rFonts w:ascii="Garamond" w:hAnsi="Garamond"/>
          <w:sz w:val="26"/>
          <w:szCs w:val="26"/>
        </w:rPr>
      </w:pPr>
      <w:r w:rsidRPr="007E5CA7">
        <w:rPr>
          <w:rStyle w:val="normaltextrun"/>
          <w:rFonts w:ascii="Garamond" w:hAnsi="Garamond"/>
          <w:sz w:val="26"/>
          <w:szCs w:val="26"/>
        </w:rPr>
        <w:t xml:space="preserve">A sajtónyilvános eseményen Zsigó Róbert, a Kulturális és Innovációs Minisztérium miniszterhelyettese, </w:t>
      </w:r>
      <w:proofErr w:type="spellStart"/>
      <w:r w:rsidRPr="007E5CA7">
        <w:rPr>
          <w:rStyle w:val="normaltextrun"/>
          <w:rFonts w:ascii="Garamond" w:hAnsi="Garamond"/>
          <w:sz w:val="26"/>
          <w:szCs w:val="26"/>
        </w:rPr>
        <w:t>Csubákné</w:t>
      </w:r>
      <w:proofErr w:type="spellEnd"/>
      <w:r w:rsidRPr="007E5CA7">
        <w:rPr>
          <w:rStyle w:val="normaltextrun"/>
          <w:rFonts w:ascii="Garamond" w:hAnsi="Garamond"/>
          <w:sz w:val="26"/>
          <w:szCs w:val="26"/>
        </w:rPr>
        <w:t xml:space="preserve"> </w:t>
      </w:r>
      <w:proofErr w:type="spellStart"/>
      <w:r w:rsidRPr="007E5CA7">
        <w:rPr>
          <w:rStyle w:val="normaltextrun"/>
          <w:rFonts w:ascii="Garamond" w:hAnsi="Garamond"/>
          <w:sz w:val="26"/>
          <w:szCs w:val="26"/>
        </w:rPr>
        <w:t>Besesek</w:t>
      </w:r>
      <w:proofErr w:type="spellEnd"/>
      <w:r w:rsidRPr="007E5CA7">
        <w:rPr>
          <w:rStyle w:val="normaltextrun"/>
          <w:rFonts w:ascii="Garamond" w:hAnsi="Garamond"/>
          <w:sz w:val="26"/>
          <w:szCs w:val="26"/>
        </w:rPr>
        <w:t xml:space="preserve"> Andrea, Baja Megyei Jogú Város alpolgármestere és Rózsa Dávid, a nemzeti könyvtár főigazgatója is hangsúlyozta, hogy a helyi értékek digitalizálása és közzététele nem csupán technológiai feladat, hanem identitáserősítő és közösségépítő tevékenység is. A helyi lapok digitalizálásával Baja város múltja – a mindennapok krónikájától a politikai és kulturális eseményekig – újra hozzáférhetővé válik, immár bárhonnan, bárki számára.</w:t>
      </w:r>
      <w:r w:rsidRPr="007E5CA7">
        <w:rPr>
          <w:rStyle w:val="eop"/>
          <w:rFonts w:ascii="Garamond" w:hAnsi="Garamond"/>
          <w:sz w:val="26"/>
          <w:szCs w:val="26"/>
        </w:rPr>
        <w:t> </w:t>
      </w:r>
    </w:p>
    <w:p w14:paraId="4854CD5A" w14:textId="77777777" w:rsidR="007E5CA7" w:rsidRPr="007E5CA7" w:rsidRDefault="007E5CA7" w:rsidP="007E5CA7">
      <w:pPr>
        <w:pStyle w:val="paragraph"/>
        <w:jc w:val="both"/>
        <w:textAlignment w:val="baseline"/>
        <w:rPr>
          <w:rFonts w:ascii="Garamond" w:hAnsi="Garamond"/>
          <w:sz w:val="26"/>
          <w:szCs w:val="26"/>
        </w:rPr>
      </w:pPr>
      <w:r w:rsidRPr="007E5CA7">
        <w:rPr>
          <w:rStyle w:val="normaltextrun"/>
          <w:rFonts w:ascii="Garamond" w:hAnsi="Garamond"/>
          <w:sz w:val="26"/>
          <w:szCs w:val="26"/>
        </w:rPr>
        <w:t xml:space="preserve">A nemzeti könyvtár könyves ajándékcsomagja a magyar kultúra és tudományosság frissen megjelent értékeit közvetítette. A válogatásban egyebek mellett helyet kapott a HUN-REN CSFK Földrajztudományi Intézete által gondozott </w:t>
      </w:r>
      <w:r w:rsidRPr="007E5CA7">
        <w:rPr>
          <w:rStyle w:val="normaltextrun"/>
          <w:rFonts w:ascii="Garamond" w:hAnsi="Garamond"/>
          <w:i/>
          <w:iCs/>
          <w:sz w:val="26"/>
          <w:szCs w:val="26"/>
        </w:rPr>
        <w:t xml:space="preserve">Magyarország Nemzeti Atlasza </w:t>
      </w:r>
      <w:r w:rsidRPr="007E5CA7">
        <w:rPr>
          <w:rStyle w:val="normaltextrun"/>
          <w:rFonts w:ascii="Garamond" w:hAnsi="Garamond"/>
          <w:sz w:val="26"/>
          <w:szCs w:val="26"/>
        </w:rPr>
        <w:t xml:space="preserve">három kötete, Petőfi Sándor versei kritikai összkiadásának zárókötete, valamint az első Magyarországon nyomtatott könyv, a </w:t>
      </w:r>
      <w:r w:rsidRPr="007E5CA7">
        <w:rPr>
          <w:rStyle w:val="normaltextrun"/>
          <w:rFonts w:ascii="Garamond" w:hAnsi="Garamond"/>
          <w:i/>
          <w:iCs/>
          <w:sz w:val="26"/>
          <w:szCs w:val="26"/>
        </w:rPr>
        <w:t xml:space="preserve">Budai krónika </w:t>
      </w:r>
      <w:r w:rsidRPr="007E5CA7">
        <w:rPr>
          <w:rStyle w:val="normaltextrun"/>
          <w:rFonts w:ascii="Garamond" w:hAnsi="Garamond"/>
          <w:sz w:val="26"/>
          <w:szCs w:val="26"/>
        </w:rPr>
        <w:t>új fordítása.</w:t>
      </w:r>
      <w:r w:rsidRPr="007E5CA7">
        <w:rPr>
          <w:rStyle w:val="eop"/>
          <w:rFonts w:ascii="Garamond" w:hAnsi="Garamond"/>
          <w:sz w:val="26"/>
          <w:szCs w:val="26"/>
        </w:rPr>
        <w:t> </w:t>
      </w:r>
    </w:p>
    <w:p w14:paraId="31AAE5A6" w14:textId="77777777" w:rsidR="00CC0142" w:rsidRPr="00E35F09" w:rsidRDefault="00CC0142" w:rsidP="00CC0142">
      <w:pPr>
        <w:pStyle w:val="NormlWeb"/>
        <w:spacing w:before="0" w:beforeAutospacing="0" w:after="0" w:afterAutospacing="0"/>
        <w:jc w:val="both"/>
        <w:rPr>
          <w:rFonts w:ascii="Garamond" w:hAnsi="Garamond" w:cstheme="minorHAnsi"/>
          <w:sz w:val="26"/>
          <w:szCs w:val="26"/>
        </w:rPr>
      </w:pPr>
    </w:p>
    <w:p w14:paraId="2DEC22B3" w14:textId="0438F08B" w:rsidR="00E874B3" w:rsidRPr="007E5CA7" w:rsidRDefault="00E874B3" w:rsidP="00CC0142">
      <w:pPr>
        <w:spacing w:after="0" w:line="240" w:lineRule="auto"/>
        <w:jc w:val="both"/>
        <w:rPr>
          <w:rFonts w:ascii="Garamond" w:hAnsi="Garamond" w:cstheme="minorHAnsi"/>
          <w:sz w:val="26"/>
          <w:szCs w:val="26"/>
        </w:rPr>
      </w:pPr>
      <w:r w:rsidRPr="007E5CA7">
        <w:rPr>
          <w:rFonts w:ascii="Garamond" w:hAnsi="Garamond" w:cstheme="minorHAnsi"/>
          <w:sz w:val="26"/>
          <w:szCs w:val="26"/>
        </w:rPr>
        <w:t>További információ a sajtó képviselői számára:</w:t>
      </w:r>
      <w:r w:rsidRPr="007E5CA7">
        <w:rPr>
          <w:rFonts w:ascii="Garamond" w:hAnsi="Garamond" w:cstheme="minorHAnsi"/>
          <w:color w:val="222222"/>
          <w:sz w:val="26"/>
          <w:szCs w:val="26"/>
        </w:rPr>
        <w:t xml:space="preserve"> </w:t>
      </w:r>
      <w:hyperlink r:id="rId11">
        <w:r w:rsidRPr="007E5CA7">
          <w:rPr>
            <w:rStyle w:val="Internet-hivatkozs"/>
            <w:rFonts w:ascii="Garamond" w:hAnsi="Garamond" w:cstheme="minorHAnsi"/>
            <w:sz w:val="26"/>
            <w:szCs w:val="26"/>
          </w:rPr>
          <w:t>oszkpress@oszk.hu</w:t>
        </w:r>
      </w:hyperlink>
      <w:r w:rsidRPr="007E5CA7">
        <w:rPr>
          <w:rFonts w:ascii="Garamond" w:hAnsi="Garamond" w:cstheme="minorHAnsi"/>
          <w:sz w:val="26"/>
          <w:szCs w:val="26"/>
        </w:rPr>
        <w:t>.</w:t>
      </w:r>
    </w:p>
    <w:p w14:paraId="386F026C" w14:textId="0376FDF8" w:rsidR="000000A4" w:rsidRPr="007E5CA7" w:rsidRDefault="000000A4" w:rsidP="00CC0142">
      <w:pPr>
        <w:spacing w:after="0" w:line="240" w:lineRule="auto"/>
        <w:jc w:val="both"/>
        <w:rPr>
          <w:rFonts w:ascii="Garamond" w:hAnsi="Garamond" w:cstheme="minorHAnsi"/>
          <w:sz w:val="26"/>
          <w:szCs w:val="26"/>
        </w:rPr>
      </w:pPr>
    </w:p>
    <w:sectPr w:rsidR="000000A4" w:rsidRPr="007E5CA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317A0" w14:textId="77777777" w:rsidR="003303AA" w:rsidRDefault="003303AA" w:rsidP="008B4F07">
      <w:pPr>
        <w:spacing w:after="0" w:line="240" w:lineRule="auto"/>
      </w:pPr>
      <w:r>
        <w:separator/>
      </w:r>
    </w:p>
  </w:endnote>
  <w:endnote w:type="continuationSeparator" w:id="0">
    <w:p w14:paraId="17D20AD5" w14:textId="77777777" w:rsidR="003303AA" w:rsidRDefault="003303AA" w:rsidP="008B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0208" w14:textId="42AC24AA" w:rsidR="008B4F07" w:rsidRDefault="008B4F07" w:rsidP="008B4F07">
    <w:pPr>
      <w:pStyle w:val="llb"/>
      <w:jc w:val="center"/>
      <w:rPr>
        <w:rFonts w:asciiTheme="majorHAnsi" w:hAnsiTheme="majorHAnsi" w:cstheme="majorHAnsi"/>
        <w:color w:val="44546A" w:themeColor="text2"/>
        <w:sz w:val="18"/>
        <w:szCs w:val="18"/>
      </w:rPr>
    </w:pPr>
    <w:r>
      <w:rPr>
        <w:rFonts w:asciiTheme="majorHAnsi" w:hAnsiTheme="majorHAnsi" w:cstheme="majorHAnsi"/>
        <w:color w:val="44546A" w:themeColor="text2"/>
        <w:sz w:val="18"/>
        <w:szCs w:val="18"/>
      </w:rPr>
      <w:t xml:space="preserve">Magyar Nemzeti Múzeum Közgyűjteményi Központ 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Országos Széchényi Könyvtár</w:t>
    </w:r>
    <w:r>
      <w:rPr>
        <w:rFonts w:asciiTheme="majorHAnsi" w:hAnsiTheme="majorHAnsi" w:cstheme="majorHAnsi"/>
        <w:color w:val="44546A" w:themeColor="text2"/>
        <w:sz w:val="18"/>
        <w:szCs w:val="18"/>
      </w:rPr>
      <w:t xml:space="preserve"> kiemelt tagintézmény</w:t>
    </w:r>
  </w:p>
  <w:p w14:paraId="6B1CD534" w14:textId="77777777" w:rsidR="008B4F07" w:rsidRPr="00410E1A" w:rsidRDefault="008B4F07" w:rsidP="008B4F07">
    <w:pPr>
      <w:pStyle w:val="llb"/>
      <w:jc w:val="center"/>
      <w:rPr>
        <w:rFonts w:asciiTheme="majorHAnsi" w:hAnsiTheme="majorHAnsi" w:cstheme="majorHAnsi"/>
        <w:color w:val="44546A" w:themeColor="text2"/>
        <w:sz w:val="18"/>
        <w:szCs w:val="18"/>
      </w:rPr>
    </w:pP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1</w:t>
    </w:r>
    <w:r>
      <w:rPr>
        <w:rFonts w:asciiTheme="majorHAnsi" w:hAnsiTheme="majorHAnsi" w:cstheme="majorHAnsi"/>
        <w:color w:val="44546A" w:themeColor="text2"/>
        <w:sz w:val="18"/>
        <w:szCs w:val="18"/>
      </w:rPr>
      <w:t>014 Budapest, Szent György tér 4–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5</w:t>
    </w:r>
    <w:r>
      <w:rPr>
        <w:rFonts w:asciiTheme="majorHAnsi" w:hAnsiTheme="majorHAnsi" w:cstheme="majorHAnsi"/>
        <w:color w:val="44546A" w:themeColor="text2"/>
        <w:sz w:val="18"/>
        <w:szCs w:val="18"/>
      </w:rPr>
      <w:t>–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6.</w:t>
    </w:r>
  </w:p>
  <w:p w14:paraId="227C1041" w14:textId="48008AED" w:rsidR="008B4F07" w:rsidRPr="008B4F07" w:rsidRDefault="376CDEEB" w:rsidP="376CDEEB">
    <w:pPr>
      <w:pStyle w:val="llb"/>
      <w:jc w:val="center"/>
      <w:rPr>
        <w:rFonts w:asciiTheme="majorHAnsi" w:hAnsiTheme="majorHAnsi" w:cstheme="majorBidi"/>
        <w:b/>
        <w:bCs/>
        <w:color w:val="44546A" w:themeColor="text2"/>
        <w:sz w:val="18"/>
        <w:szCs w:val="18"/>
      </w:rPr>
    </w:pPr>
    <w:r w:rsidRPr="376CDEEB">
      <w:rPr>
        <w:rFonts w:asciiTheme="majorHAnsi" w:hAnsiTheme="majorHAnsi" w:cstheme="majorBidi"/>
        <w:color w:val="44546A" w:themeColor="text2"/>
        <w:sz w:val="18"/>
        <w:szCs w:val="18"/>
      </w:rPr>
      <w:t>Központi telefoni telefon: (1) 224-3700, e-mail: oszkpress@oszk.hu</w:t>
    </w:r>
  </w:p>
  <w:p w14:paraId="46312DB4" w14:textId="77777777" w:rsidR="008B4F07" w:rsidRDefault="008B4F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1122A" w14:textId="77777777" w:rsidR="003303AA" w:rsidRDefault="003303AA" w:rsidP="008B4F07">
      <w:pPr>
        <w:spacing w:after="0" w:line="240" w:lineRule="auto"/>
      </w:pPr>
      <w:r>
        <w:separator/>
      </w:r>
    </w:p>
  </w:footnote>
  <w:footnote w:type="continuationSeparator" w:id="0">
    <w:p w14:paraId="516FF41B" w14:textId="77777777" w:rsidR="003303AA" w:rsidRDefault="003303AA" w:rsidP="008B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3CEB8" w14:textId="6E067259" w:rsidR="008B4F07" w:rsidRDefault="008B4F07" w:rsidP="008B4F07">
    <w:pPr>
      <w:pStyle w:val="lfej"/>
      <w:jc w:val="center"/>
    </w:pPr>
    <w:r>
      <w:rPr>
        <w:noProof/>
        <w:lang w:eastAsia="hu-HU"/>
      </w:rPr>
      <w:drawing>
        <wp:inline distT="0" distB="0" distL="0" distR="0" wp14:anchorId="4EF3E16D" wp14:editId="7D1BECE2">
          <wp:extent cx="4133280" cy="573877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603" cy="58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B6BDBD" w14:textId="77777777" w:rsidR="008B4F07" w:rsidRDefault="008B4F0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07"/>
    <w:rsid w:val="000000A4"/>
    <w:rsid w:val="00041BA3"/>
    <w:rsid w:val="000E5C28"/>
    <w:rsid w:val="000F4500"/>
    <w:rsid w:val="000F7939"/>
    <w:rsid w:val="00115967"/>
    <w:rsid w:val="00126218"/>
    <w:rsid w:val="00177C8E"/>
    <w:rsid w:val="001E31E4"/>
    <w:rsid w:val="00216DF7"/>
    <w:rsid w:val="00224828"/>
    <w:rsid w:val="003152A2"/>
    <w:rsid w:val="003303AA"/>
    <w:rsid w:val="003534ED"/>
    <w:rsid w:val="00361398"/>
    <w:rsid w:val="00391182"/>
    <w:rsid w:val="003B0323"/>
    <w:rsid w:val="003F07B6"/>
    <w:rsid w:val="004358AF"/>
    <w:rsid w:val="00437377"/>
    <w:rsid w:val="004F1346"/>
    <w:rsid w:val="00522B73"/>
    <w:rsid w:val="005624E2"/>
    <w:rsid w:val="00586A4D"/>
    <w:rsid w:val="00587FFC"/>
    <w:rsid w:val="00593887"/>
    <w:rsid w:val="005C6901"/>
    <w:rsid w:val="006527CD"/>
    <w:rsid w:val="00666723"/>
    <w:rsid w:val="00686353"/>
    <w:rsid w:val="00694E78"/>
    <w:rsid w:val="0075365B"/>
    <w:rsid w:val="007C2131"/>
    <w:rsid w:val="007E5CA7"/>
    <w:rsid w:val="007E5F13"/>
    <w:rsid w:val="007F755E"/>
    <w:rsid w:val="00863E07"/>
    <w:rsid w:val="008B4F07"/>
    <w:rsid w:val="008B7349"/>
    <w:rsid w:val="008D23F4"/>
    <w:rsid w:val="008D37D8"/>
    <w:rsid w:val="00907AFE"/>
    <w:rsid w:val="009B0153"/>
    <w:rsid w:val="009D79BC"/>
    <w:rsid w:val="009F344D"/>
    <w:rsid w:val="009F51A9"/>
    <w:rsid w:val="00A1272E"/>
    <w:rsid w:val="00A40762"/>
    <w:rsid w:val="00A45425"/>
    <w:rsid w:val="00A94184"/>
    <w:rsid w:val="00B12B5C"/>
    <w:rsid w:val="00B31541"/>
    <w:rsid w:val="00B94DC9"/>
    <w:rsid w:val="00BD3095"/>
    <w:rsid w:val="00BF0B20"/>
    <w:rsid w:val="00C405ED"/>
    <w:rsid w:val="00C427A5"/>
    <w:rsid w:val="00C57195"/>
    <w:rsid w:val="00CC0142"/>
    <w:rsid w:val="00CD5364"/>
    <w:rsid w:val="00CF24F0"/>
    <w:rsid w:val="00D42342"/>
    <w:rsid w:val="00D95996"/>
    <w:rsid w:val="00DF1767"/>
    <w:rsid w:val="00E35F09"/>
    <w:rsid w:val="00E468DA"/>
    <w:rsid w:val="00E56C48"/>
    <w:rsid w:val="00E71F38"/>
    <w:rsid w:val="00E865D7"/>
    <w:rsid w:val="00E874B3"/>
    <w:rsid w:val="00ED5705"/>
    <w:rsid w:val="00F12327"/>
    <w:rsid w:val="00F2176D"/>
    <w:rsid w:val="00F24E9A"/>
    <w:rsid w:val="00F27232"/>
    <w:rsid w:val="00F4194A"/>
    <w:rsid w:val="00F54438"/>
    <w:rsid w:val="00FA0732"/>
    <w:rsid w:val="00FE2DD6"/>
    <w:rsid w:val="00FF46E2"/>
    <w:rsid w:val="0A080FAD"/>
    <w:rsid w:val="2C1D3DB3"/>
    <w:rsid w:val="33739306"/>
    <w:rsid w:val="376CDEEB"/>
    <w:rsid w:val="3B3FD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1BC3"/>
  <w15:chartTrackingRefBased/>
  <w15:docId w15:val="{2C55FF6F-EA28-4B19-9887-335E2F2B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E87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D79B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D79B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F4500"/>
    <w:rPr>
      <w:color w:val="954F72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E874B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E8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874B3"/>
    <w:rPr>
      <w:b/>
      <w:bCs/>
    </w:rPr>
  </w:style>
  <w:style w:type="character" w:customStyle="1" w:styleId="Internet-hivatkozs">
    <w:name w:val="Internet-hivatkozás"/>
    <w:basedOn w:val="Bekezdsalapbettpusa"/>
    <w:uiPriority w:val="99"/>
    <w:rsid w:val="00E874B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B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4F07"/>
  </w:style>
  <w:style w:type="paragraph" w:styleId="llb">
    <w:name w:val="footer"/>
    <w:basedOn w:val="Norml"/>
    <w:link w:val="llbChar"/>
    <w:uiPriority w:val="99"/>
    <w:unhideWhenUsed/>
    <w:rsid w:val="008B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4F07"/>
  </w:style>
  <w:style w:type="character" w:styleId="Jegyzethivatkozs">
    <w:name w:val="annotation reference"/>
    <w:basedOn w:val="Bekezdsalapbettpusa"/>
    <w:uiPriority w:val="99"/>
    <w:semiHidden/>
    <w:unhideWhenUsed/>
    <w:rsid w:val="00216D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6D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6DF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6D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6DF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6DF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"/>
    <w:rsid w:val="007E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7E5CA7"/>
  </w:style>
  <w:style w:type="character" w:customStyle="1" w:styleId="eop">
    <w:name w:val="eop"/>
    <w:basedOn w:val="Bekezdsalapbettpusa"/>
    <w:rsid w:val="007E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szkpress@oszk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pa.oszk.hu/html/vgi/katalogus/eredmeny_projekt.phtml?project=BAJ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8" ma:contentTypeDescription="Új dokumentum létrehozása." ma:contentTypeScope="" ma:versionID="0f92f711d043aafded67d44c0bf2a5d3">
  <xsd:schema xmlns:xsd="http://www.w3.org/2001/XMLSchema" xmlns:xs="http://www.w3.org/2001/XMLSchema" xmlns:p="http://schemas.microsoft.com/office/2006/metadata/properties" xmlns:ns3="256bb414-c15b-4942-90d6-4fdd244f0c44" xmlns:ns4="b3e1c623-a841-4975-83a7-b548dec47fe7" targetNamespace="http://schemas.microsoft.com/office/2006/metadata/properties" ma:root="true" ma:fieldsID="745eac5c57f8c74ba7bb6d4787db2cfc" ns3:_="" ns4:_="">
    <xsd:import namespace="256bb414-c15b-4942-90d6-4fdd244f0c44"/>
    <xsd:import namespace="b3e1c623-a841-4975-83a7-b548dec47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b414-c15b-4942-90d6-4fdd244f0c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8611-03A1-4B64-9FD2-8690B471B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b414-c15b-4942-90d6-4fdd244f0c44"/>
    <ds:schemaRef ds:uri="b3e1c623-a841-4975-83a7-b548dec47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41FC5-00BF-48E3-A662-AA6208FE1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80E94-D397-4AEC-89AD-E5A562E9B544}">
  <ds:schemaRefs>
    <ds:schemaRef ds:uri="http://schemas.openxmlformats.org/package/2006/metadata/core-properties"/>
    <ds:schemaRef ds:uri="http://purl.org/dc/elements/1.1/"/>
    <ds:schemaRef ds:uri="256bb414-c15b-4942-90d6-4fdd244f0c44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b3e1c623-a841-4975-83a7-b548dec47fe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C0A7C6-9EBF-440A-A706-A22CCE29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344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Bernadett, dr.</dc:creator>
  <cp:keywords/>
  <dc:description/>
  <cp:lastModifiedBy>Szatmári-Lévai Zita</cp:lastModifiedBy>
  <cp:revision>3</cp:revision>
  <dcterms:created xsi:type="dcterms:W3CDTF">2025-06-12T09:03:00Z</dcterms:created>
  <dcterms:modified xsi:type="dcterms:W3CDTF">2025-06-16T06:50:00Z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  <property fmtid="{D5CDD505-2E9C-101B-9397-08002B2CF9AE}" pid="3" name="MediaServiceImageTags">
    <vt:lpwstr/>
  </property>
</Properties>
</file>