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80988" w14:textId="77777777" w:rsidR="00525CE7" w:rsidRDefault="00525CE7">
      <w:pPr>
        <w:spacing w:after="28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</w:p>
    <w:p w14:paraId="77629094" w14:textId="77777777" w:rsidR="00525CE7" w:rsidRPr="00CF7989" w:rsidRDefault="00CF7989">
      <w:pPr>
        <w:jc w:val="center"/>
        <w:rPr>
          <w:rFonts w:ascii="Garamond" w:eastAsia="Garamond" w:hAnsi="Garamond" w:cs="Garamond"/>
          <w:b/>
          <w:bCs/>
          <w:i/>
          <w:iCs/>
          <w:sz w:val="28"/>
          <w:szCs w:val="28"/>
        </w:rPr>
      </w:pPr>
      <w:r>
        <w:rPr>
          <w:rFonts w:ascii="Garamond" w:eastAsia="Garamond" w:hAnsi="Garamond" w:cs="Garamond"/>
          <w:b/>
          <w:bCs/>
          <w:i/>
          <w:iCs/>
          <w:sz w:val="28"/>
          <w:szCs w:val="28"/>
        </w:rPr>
        <w:t xml:space="preserve">Adventre készülve </w:t>
      </w:r>
      <w:proofErr w:type="spellStart"/>
      <w:r>
        <w:rPr>
          <w:rFonts w:ascii="Garamond" w:eastAsia="Garamond" w:hAnsi="Garamond" w:cs="Garamond"/>
          <w:b/>
          <w:bCs/>
          <w:i/>
          <w:iCs/>
          <w:sz w:val="28"/>
          <w:szCs w:val="28"/>
        </w:rPr>
        <w:t>Tamkó</w:t>
      </w:r>
      <w:proofErr w:type="spellEnd"/>
      <w:r>
        <w:rPr>
          <w:rFonts w:ascii="Garamond" w:eastAsia="Garamond" w:hAnsi="Garamond" w:cs="Garamond"/>
          <w:b/>
          <w:bCs/>
          <w:i/>
          <w:iCs/>
          <w:sz w:val="28"/>
          <w:szCs w:val="28"/>
        </w:rPr>
        <w:t xml:space="preserve"> Sirató Károly-nappal, ünnepi könyvbemutatóval, minitárlattal, irodalmi beszélgetéssel és Kaláka-koncerttel várja </w:t>
      </w:r>
      <w:r>
        <w:rPr>
          <w:rFonts w:ascii="Garamond" w:eastAsia="Garamond" w:hAnsi="Garamond" w:cs="Garamond"/>
          <w:b/>
          <w:bCs/>
          <w:i/>
          <w:iCs/>
          <w:sz w:val="28"/>
          <w:szCs w:val="28"/>
        </w:rPr>
        <w:br/>
        <w:t>az érdeklődőket az Országos Széchényi Könyvtár</w:t>
      </w:r>
      <w:r>
        <w:rPr>
          <w:rFonts w:ascii="Garamond" w:eastAsia="Garamond" w:hAnsi="Garamond" w:cs="Garamond"/>
          <w:b/>
          <w:bCs/>
          <w:i/>
          <w:iCs/>
        </w:rPr>
        <w:br/>
      </w:r>
    </w:p>
    <w:p w14:paraId="1B51665E" w14:textId="77777777" w:rsidR="00525CE7" w:rsidRDefault="00CF7989">
      <w:pPr>
        <w:jc w:val="both"/>
        <w:rPr>
          <w:rFonts w:ascii="Garamond" w:eastAsia="Garamond" w:hAnsi="Garamond" w:cs="Garamond"/>
          <w:b/>
          <w:bCs/>
        </w:rPr>
      </w:pPr>
      <w:bookmarkStart w:id="0" w:name="_heading=h.agk5opbrbyk0" w:colFirst="0" w:colLast="0"/>
      <w:bookmarkEnd w:id="0"/>
      <w:r>
        <w:rPr>
          <w:rFonts w:ascii="Garamond" w:eastAsia="Garamond" w:hAnsi="Garamond" w:cs="Garamond"/>
          <w:b/>
          <w:bCs/>
        </w:rPr>
        <w:t xml:space="preserve">November 29-én, szombaton 17 órától mutatják be az új, </w:t>
      </w:r>
      <w:proofErr w:type="spellStart"/>
      <w:r>
        <w:rPr>
          <w:rFonts w:ascii="Garamond" w:eastAsia="Garamond" w:hAnsi="Garamond" w:cs="Garamond"/>
          <w:b/>
          <w:bCs/>
        </w:rPr>
        <w:t>Tamkó</w:t>
      </w:r>
      <w:proofErr w:type="spellEnd"/>
      <w:r>
        <w:rPr>
          <w:rFonts w:ascii="Garamond" w:eastAsia="Garamond" w:hAnsi="Garamond" w:cs="Garamond"/>
          <w:b/>
          <w:bCs/>
        </w:rPr>
        <w:t xml:space="preserve"> Sirató Károly verseit tartalmazó Kaláka zenéskönyvet a nemzeti könyvtárban a Széchényi-könyvestek programsorozat részek</w:t>
      </w:r>
      <w:r>
        <w:rPr>
          <w:rFonts w:ascii="Garamond" w:eastAsia="Garamond" w:hAnsi="Garamond" w:cs="Garamond"/>
          <w:b/>
          <w:bCs/>
        </w:rPr>
        <w:t xml:space="preserve">ént. A Móra Kiadónál megjelenő, </w:t>
      </w:r>
      <w:proofErr w:type="spellStart"/>
      <w:r>
        <w:rPr>
          <w:rFonts w:ascii="Garamond" w:eastAsia="Garamond" w:hAnsi="Garamond" w:cs="Garamond"/>
          <w:b/>
          <w:bCs/>
          <w:i/>
          <w:iCs/>
        </w:rPr>
        <w:t>Tengerecki</w:t>
      </w:r>
      <w:proofErr w:type="spellEnd"/>
      <w:r>
        <w:rPr>
          <w:rFonts w:ascii="Garamond" w:eastAsia="Garamond" w:hAnsi="Garamond" w:cs="Garamond"/>
          <w:b/>
          <w:bCs/>
          <w:i/>
          <w:iCs/>
        </w:rPr>
        <w:t xml:space="preserve"> Pál </w:t>
      </w:r>
      <w:r>
        <w:rPr>
          <w:rFonts w:ascii="Garamond" w:eastAsia="Garamond" w:hAnsi="Garamond" w:cs="Garamond"/>
          <w:b/>
          <w:bCs/>
        </w:rPr>
        <w:t xml:space="preserve">című válogatáskötet a Kaláka együttes és </w:t>
      </w:r>
      <w:proofErr w:type="spellStart"/>
      <w:r>
        <w:rPr>
          <w:rFonts w:ascii="Garamond" w:eastAsia="Garamond" w:hAnsi="Garamond" w:cs="Garamond"/>
          <w:b/>
          <w:bCs/>
        </w:rPr>
        <w:t>Tamkó</w:t>
      </w:r>
      <w:proofErr w:type="spellEnd"/>
      <w:r>
        <w:rPr>
          <w:rFonts w:ascii="Garamond" w:eastAsia="Garamond" w:hAnsi="Garamond" w:cs="Garamond"/>
          <w:b/>
          <w:bCs/>
        </w:rPr>
        <w:t xml:space="preserve"> Sirató Károly több mint fél évszázados alkotói kapcsolatának legújabb fejezete. Az intézmény a könyvbemutató mellett a költő sokrétű, újító, sokszor meglepő életm</w:t>
      </w:r>
      <w:r>
        <w:rPr>
          <w:rFonts w:ascii="Garamond" w:eastAsia="Garamond" w:hAnsi="Garamond" w:cs="Garamond"/>
          <w:b/>
          <w:bCs/>
        </w:rPr>
        <w:t xml:space="preserve">űvének érdekességeit közreadó minitárlattal, irodalmi beszélgetéssel és lemezbemutató koncerttel is várja a nagyokat és a kicsiket. A </w:t>
      </w:r>
      <w:r w:rsidR="001B3806">
        <w:rPr>
          <w:rFonts w:ascii="Garamond" w:eastAsia="Garamond" w:hAnsi="Garamond" w:cs="Garamond"/>
          <w:b/>
          <w:bCs/>
        </w:rPr>
        <w:t>kiállítás</w:t>
      </w:r>
      <w:r>
        <w:rPr>
          <w:rFonts w:ascii="Garamond" w:eastAsia="Garamond" w:hAnsi="Garamond" w:cs="Garamond"/>
          <w:b/>
          <w:bCs/>
        </w:rPr>
        <w:t xml:space="preserve"> 15 órától tekinthető meg az Alapítók terében.</w:t>
      </w:r>
    </w:p>
    <w:p w14:paraId="1CD0ED81" w14:textId="77777777" w:rsidR="00525CE7" w:rsidRDefault="00CF7989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Több mint öt évtizedes alkotói kapcsolatot ünnepel a Kaláka együttes </w:t>
      </w:r>
      <w:r>
        <w:rPr>
          <w:rFonts w:ascii="Garamond" w:eastAsia="Garamond" w:hAnsi="Garamond" w:cs="Garamond"/>
        </w:rPr>
        <w:t xml:space="preserve">és </w:t>
      </w:r>
      <w:proofErr w:type="spellStart"/>
      <w:r>
        <w:rPr>
          <w:rFonts w:ascii="Garamond" w:eastAsia="Garamond" w:hAnsi="Garamond" w:cs="Garamond"/>
        </w:rPr>
        <w:t>Tamkó</w:t>
      </w:r>
      <w:proofErr w:type="spellEnd"/>
      <w:r>
        <w:rPr>
          <w:rFonts w:ascii="Garamond" w:eastAsia="Garamond" w:hAnsi="Garamond" w:cs="Garamond"/>
        </w:rPr>
        <w:t xml:space="preserve"> Sirató Károly életműve: a Móra Kiadó gondozásában megjelenő, </w:t>
      </w:r>
      <w:proofErr w:type="spellStart"/>
      <w:r>
        <w:rPr>
          <w:rFonts w:ascii="Garamond" w:eastAsia="Garamond" w:hAnsi="Garamond" w:cs="Garamond"/>
          <w:i/>
          <w:iCs/>
        </w:rPr>
        <w:t>Tengerecki</w:t>
      </w:r>
      <w:proofErr w:type="spellEnd"/>
      <w:r>
        <w:rPr>
          <w:rFonts w:ascii="Garamond" w:eastAsia="Garamond" w:hAnsi="Garamond" w:cs="Garamond"/>
          <w:i/>
          <w:iCs/>
        </w:rPr>
        <w:t xml:space="preserve"> Pál</w:t>
      </w:r>
      <w:r>
        <w:rPr>
          <w:rFonts w:ascii="Garamond" w:eastAsia="Garamond" w:hAnsi="Garamond" w:cs="Garamond"/>
        </w:rPr>
        <w:t xml:space="preserve"> című válogatáskötet </w:t>
      </w:r>
      <w:proofErr w:type="spellStart"/>
      <w:r>
        <w:rPr>
          <w:rFonts w:ascii="Garamond" w:eastAsia="Garamond" w:hAnsi="Garamond" w:cs="Garamond"/>
        </w:rPr>
        <w:t>Tamkó</w:t>
      </w:r>
      <w:proofErr w:type="spellEnd"/>
      <w:r>
        <w:rPr>
          <w:rFonts w:ascii="Garamond" w:eastAsia="Garamond" w:hAnsi="Garamond" w:cs="Garamond"/>
        </w:rPr>
        <w:t xml:space="preserve"> Sirató gyerekverseit gyűjti egybe a Kaláka együttes válogatásában és zenei kíséretével. A könyv illusztrációit </w:t>
      </w:r>
      <w:proofErr w:type="spellStart"/>
      <w:r>
        <w:rPr>
          <w:rFonts w:ascii="Garamond" w:eastAsia="Garamond" w:hAnsi="Garamond" w:cs="Garamond"/>
        </w:rPr>
        <w:t>Herbszt</w:t>
      </w:r>
      <w:proofErr w:type="spellEnd"/>
      <w:r>
        <w:rPr>
          <w:rFonts w:ascii="Garamond" w:eastAsia="Garamond" w:hAnsi="Garamond" w:cs="Garamond"/>
        </w:rPr>
        <w:t xml:space="preserve"> László készítette, a költő</w:t>
      </w:r>
      <w:r>
        <w:rPr>
          <w:rFonts w:ascii="Garamond" w:eastAsia="Garamond" w:hAnsi="Garamond" w:cs="Garamond"/>
        </w:rPr>
        <w:t xml:space="preserve">ről </w:t>
      </w:r>
      <w:proofErr w:type="spellStart"/>
      <w:r>
        <w:rPr>
          <w:rFonts w:ascii="Garamond" w:eastAsia="Garamond" w:hAnsi="Garamond" w:cs="Garamond"/>
        </w:rPr>
        <w:t>Márjánovics</w:t>
      </w:r>
      <w:proofErr w:type="spellEnd"/>
      <w:r>
        <w:rPr>
          <w:rFonts w:ascii="Garamond" w:eastAsia="Garamond" w:hAnsi="Garamond" w:cs="Garamond"/>
        </w:rPr>
        <w:t xml:space="preserve"> Diána írt előszót. </w:t>
      </w:r>
    </w:p>
    <w:p w14:paraId="16344109" w14:textId="77777777" w:rsidR="00525CE7" w:rsidRDefault="00CF7989">
      <w:pPr>
        <w:jc w:val="both"/>
        <w:rPr>
          <w:rFonts w:ascii="Garamond" w:eastAsia="Garamond" w:hAnsi="Garamond" w:cs="Garamond"/>
        </w:rPr>
      </w:pPr>
      <w:bookmarkStart w:id="1" w:name="_heading=h.o7f3ue480u9u" w:colFirst="0" w:colLast="0"/>
      <w:bookmarkEnd w:id="1"/>
      <w:r>
        <w:rPr>
          <w:rFonts w:ascii="Garamond" w:eastAsia="Garamond" w:hAnsi="Garamond" w:cs="Garamond"/>
        </w:rPr>
        <w:t xml:space="preserve">A 120 éve, 1905-ben Újvidéken született </w:t>
      </w:r>
      <w:proofErr w:type="spellStart"/>
      <w:r>
        <w:rPr>
          <w:rFonts w:ascii="Garamond" w:eastAsia="Garamond" w:hAnsi="Garamond" w:cs="Garamond"/>
        </w:rPr>
        <w:t>Tamkó</w:t>
      </w:r>
      <w:proofErr w:type="spellEnd"/>
      <w:r>
        <w:rPr>
          <w:rFonts w:ascii="Garamond" w:eastAsia="Garamond" w:hAnsi="Garamond" w:cs="Garamond"/>
        </w:rPr>
        <w:t xml:space="preserve"> Sirató Károly Budapesten végzett jogot, majd Debrecen és Párizs között ingázva lett a huszadik század egyik legizgalmasabb magyar költői személyisége. Párizsban, a modern ava</w:t>
      </w:r>
      <w:r>
        <w:rPr>
          <w:rFonts w:ascii="Garamond" w:eastAsia="Garamond" w:hAnsi="Garamond" w:cs="Garamond"/>
        </w:rPr>
        <w:t xml:space="preserve">ntgárd irodalmi közegben írta meg a később gyerekversként ismertté váló, </w:t>
      </w:r>
      <w:proofErr w:type="spellStart"/>
      <w:r>
        <w:rPr>
          <w:rFonts w:ascii="Garamond" w:eastAsia="Garamond" w:hAnsi="Garamond" w:cs="Garamond"/>
          <w:i/>
          <w:iCs/>
        </w:rPr>
        <w:t>Tengerecki</w:t>
      </w:r>
      <w:proofErr w:type="spellEnd"/>
      <w:r>
        <w:rPr>
          <w:rFonts w:ascii="Garamond" w:eastAsia="Garamond" w:hAnsi="Garamond" w:cs="Garamond"/>
          <w:i/>
          <w:iCs/>
        </w:rPr>
        <w:t xml:space="preserve"> Pál </w:t>
      </w:r>
      <w:r>
        <w:rPr>
          <w:rFonts w:ascii="Garamond" w:eastAsia="Garamond" w:hAnsi="Garamond" w:cs="Garamond"/>
        </w:rPr>
        <w:t>című költeményét, amelyben a világjáró hős végül „hazahajózik” – a haza és az önazonosság megtalálásának allegóriájaként. Játékossággal és humorral teli verseihez a fel</w:t>
      </w:r>
      <w:r>
        <w:rPr>
          <w:rFonts w:ascii="Garamond" w:eastAsia="Garamond" w:hAnsi="Garamond" w:cs="Garamond"/>
        </w:rPr>
        <w:t xml:space="preserve">nőttek éppúgy tudnak kapcsolódni, mint a gyerekek. A legkisebbeknek szóló szövegeit tudatosan formálta úgy, hogy segítse az anyanyelv elsajátítását és a gondolkodás fejlődését. Leleményes képzettársításai, szellemes </w:t>
      </w:r>
      <w:proofErr w:type="spellStart"/>
      <w:r>
        <w:rPr>
          <w:rFonts w:ascii="Garamond" w:eastAsia="Garamond" w:hAnsi="Garamond" w:cs="Garamond"/>
        </w:rPr>
        <w:t>rímei</w:t>
      </w:r>
      <w:proofErr w:type="spellEnd"/>
      <w:r>
        <w:rPr>
          <w:rFonts w:ascii="Garamond" w:eastAsia="Garamond" w:hAnsi="Garamond" w:cs="Garamond"/>
        </w:rPr>
        <w:t xml:space="preserve"> és ritmikai gazdagsága a mai napig</w:t>
      </w:r>
      <w:r>
        <w:rPr>
          <w:rFonts w:ascii="Garamond" w:eastAsia="Garamond" w:hAnsi="Garamond" w:cs="Garamond"/>
        </w:rPr>
        <w:t xml:space="preserve"> friss és modern.</w:t>
      </w:r>
    </w:p>
    <w:p w14:paraId="6DAFC192" w14:textId="77777777" w:rsidR="00525CE7" w:rsidRDefault="00CF7989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„Több mint ötven éve kaptunk egy örömteli felkérést, írjunk dalt </w:t>
      </w:r>
      <w:proofErr w:type="spellStart"/>
      <w:r>
        <w:rPr>
          <w:rFonts w:ascii="Garamond" w:eastAsia="Garamond" w:hAnsi="Garamond" w:cs="Garamond"/>
        </w:rPr>
        <w:t>Tamkó</w:t>
      </w:r>
      <w:proofErr w:type="spellEnd"/>
      <w:r>
        <w:rPr>
          <w:rFonts w:ascii="Garamond" w:eastAsia="Garamond" w:hAnsi="Garamond" w:cs="Garamond"/>
        </w:rPr>
        <w:t xml:space="preserve"> Sirató Károly </w:t>
      </w:r>
      <w:proofErr w:type="spellStart"/>
      <w:r>
        <w:rPr>
          <w:rFonts w:ascii="Garamond" w:eastAsia="Garamond" w:hAnsi="Garamond" w:cs="Garamond"/>
          <w:i/>
          <w:iCs/>
        </w:rPr>
        <w:t>Tengerecki</w:t>
      </w:r>
      <w:proofErr w:type="spellEnd"/>
      <w:r>
        <w:rPr>
          <w:rFonts w:ascii="Garamond" w:eastAsia="Garamond" w:hAnsi="Garamond" w:cs="Garamond"/>
          <w:i/>
          <w:iCs/>
        </w:rPr>
        <w:t xml:space="preserve"> Pál </w:t>
      </w:r>
      <w:r>
        <w:rPr>
          <w:rFonts w:ascii="Garamond" w:eastAsia="Garamond" w:hAnsi="Garamond" w:cs="Garamond"/>
        </w:rPr>
        <w:t xml:space="preserve">című versére </w:t>
      </w:r>
      <w:r>
        <w:rPr>
          <w:rFonts w:ascii="Garamond" w:eastAsia="Garamond" w:hAnsi="Garamond" w:cs="Garamond"/>
          <w:i/>
          <w:iCs/>
        </w:rPr>
        <w:t>A költészet játékai</w:t>
      </w:r>
      <w:r>
        <w:rPr>
          <w:rFonts w:ascii="Garamond" w:eastAsia="Garamond" w:hAnsi="Garamond" w:cs="Garamond"/>
        </w:rPr>
        <w:t xml:space="preserve"> című tévéműsor számára. Akkor ismertük meg Károly bácsit. Nagyon szerette a Kaláka-dalt, úgy éreztük, min</w:t>
      </w:r>
      <w:r>
        <w:rPr>
          <w:rFonts w:ascii="Garamond" w:eastAsia="Garamond" w:hAnsi="Garamond" w:cs="Garamond"/>
        </w:rPr>
        <w:t xml:space="preserve">tha önmagát írta volna bele a világvándor szerepébe, aki hazatér” – idézi fel </w:t>
      </w:r>
      <w:proofErr w:type="spellStart"/>
      <w:r>
        <w:rPr>
          <w:rFonts w:ascii="Garamond" w:eastAsia="Garamond" w:hAnsi="Garamond" w:cs="Garamond"/>
        </w:rPr>
        <w:t>Gryllus</w:t>
      </w:r>
      <w:proofErr w:type="spellEnd"/>
      <w:r>
        <w:rPr>
          <w:rFonts w:ascii="Garamond" w:eastAsia="Garamond" w:hAnsi="Garamond" w:cs="Garamond"/>
        </w:rPr>
        <w:t xml:space="preserve"> Dániel, a Kaláka alapítója.</w:t>
      </w:r>
    </w:p>
    <w:p w14:paraId="0AA1ECF0" w14:textId="77777777" w:rsidR="00525CE7" w:rsidRDefault="00CF7989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Azóta </w:t>
      </w:r>
      <w:proofErr w:type="spellStart"/>
      <w:r>
        <w:rPr>
          <w:rFonts w:ascii="Garamond" w:eastAsia="Garamond" w:hAnsi="Garamond" w:cs="Garamond"/>
        </w:rPr>
        <w:t>Tamkó</w:t>
      </w:r>
      <w:proofErr w:type="spellEnd"/>
      <w:r>
        <w:rPr>
          <w:rFonts w:ascii="Garamond" w:eastAsia="Garamond" w:hAnsi="Garamond" w:cs="Garamond"/>
        </w:rPr>
        <w:t xml:space="preserve"> Sirató versei a Kaláka repertoárjának meghatározó darabjai lettek – a </w:t>
      </w:r>
      <w:r>
        <w:rPr>
          <w:rFonts w:ascii="Garamond" w:eastAsia="Garamond" w:hAnsi="Garamond" w:cs="Garamond"/>
          <w:i/>
          <w:iCs/>
        </w:rPr>
        <w:t>Pinty és ponty</w:t>
      </w:r>
      <w:r>
        <w:rPr>
          <w:rFonts w:ascii="Garamond" w:eastAsia="Garamond" w:hAnsi="Garamond" w:cs="Garamond"/>
        </w:rPr>
        <w:t xml:space="preserve">, a </w:t>
      </w:r>
      <w:r>
        <w:rPr>
          <w:rFonts w:ascii="Garamond" w:eastAsia="Garamond" w:hAnsi="Garamond" w:cs="Garamond"/>
          <w:i/>
          <w:iCs/>
        </w:rPr>
        <w:t>Bőrönd Ödön</w:t>
      </w:r>
      <w:r>
        <w:rPr>
          <w:rFonts w:ascii="Garamond" w:eastAsia="Garamond" w:hAnsi="Garamond" w:cs="Garamond"/>
        </w:rPr>
        <w:t xml:space="preserve"> és más klasszikusok mára gener</w:t>
      </w:r>
      <w:r>
        <w:rPr>
          <w:rFonts w:ascii="Garamond" w:eastAsia="Garamond" w:hAnsi="Garamond" w:cs="Garamond"/>
        </w:rPr>
        <w:t>ációk közös élményévé váltak. A mostani zenés válogatáskötet ennek az évtizedeken átívelő zenei és költői barátságnak állít emléket.</w:t>
      </w:r>
    </w:p>
    <w:p w14:paraId="010B6013" w14:textId="77777777" w:rsidR="00525CE7" w:rsidRDefault="00CF7989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 </w:t>
      </w:r>
      <w:proofErr w:type="spellStart"/>
      <w:r>
        <w:rPr>
          <w:rFonts w:ascii="Garamond" w:eastAsia="Garamond" w:hAnsi="Garamond" w:cs="Garamond"/>
          <w:i/>
          <w:iCs/>
        </w:rPr>
        <w:t>Tengerecki</w:t>
      </w:r>
      <w:proofErr w:type="spellEnd"/>
      <w:r>
        <w:rPr>
          <w:rFonts w:ascii="Garamond" w:eastAsia="Garamond" w:hAnsi="Garamond" w:cs="Garamond"/>
          <w:i/>
          <w:iCs/>
        </w:rPr>
        <w:t xml:space="preserve"> Pál</w:t>
      </w:r>
      <w:r>
        <w:rPr>
          <w:rFonts w:ascii="Garamond" w:eastAsia="Garamond" w:hAnsi="Garamond" w:cs="Garamond"/>
        </w:rPr>
        <w:t xml:space="preserve"> című kötet egyszerre szól gyerekekhez és felnőttekhez. Versei és a Kaláka megzenésítései közösen vezetik v</w:t>
      </w:r>
      <w:r>
        <w:rPr>
          <w:rFonts w:ascii="Garamond" w:eastAsia="Garamond" w:hAnsi="Garamond" w:cs="Garamond"/>
        </w:rPr>
        <w:t>égig az olvasót egy képzeletbeli tengerjáró úton, ahol minden állomás a magyar nyelv és a fantázia ünnepe. A Móra Kiadó gondozásában megjelenő kötet a Kaláka 56. évében kerül a boltokba – igazi ünnepi ajándék mindazoknak, akik hisznek abban, hogy a zene és</w:t>
      </w:r>
      <w:r>
        <w:rPr>
          <w:rFonts w:ascii="Garamond" w:eastAsia="Garamond" w:hAnsi="Garamond" w:cs="Garamond"/>
        </w:rPr>
        <w:t xml:space="preserve"> a vers együtt képes hazahozni a világot.</w:t>
      </w:r>
    </w:p>
    <w:p w14:paraId="2C7164D0" w14:textId="77777777" w:rsidR="00525CE7" w:rsidRDefault="0052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color w:val="222222"/>
          <w:highlight w:val="white"/>
        </w:rPr>
      </w:pPr>
    </w:p>
    <w:p w14:paraId="153543FA" w14:textId="77777777" w:rsidR="00CF7989" w:rsidRDefault="00CF7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color w:val="222222"/>
          <w:highlight w:val="white"/>
        </w:rPr>
      </w:pPr>
    </w:p>
    <w:p w14:paraId="377D8694" w14:textId="77777777" w:rsidR="00525CE7" w:rsidRDefault="00CF7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color w:val="000000"/>
        </w:rPr>
      </w:pPr>
      <w:bookmarkStart w:id="2" w:name="_GoBack"/>
      <w:bookmarkEnd w:id="2"/>
      <w:r>
        <w:rPr>
          <w:rFonts w:ascii="Garamond" w:eastAsia="Garamond" w:hAnsi="Garamond" w:cs="Garamond"/>
          <w:b/>
          <w:bCs/>
          <w:color w:val="222222"/>
          <w:highlight w:val="white"/>
        </w:rPr>
        <w:t>Az OSZK a hagyományokra építkezve heti-kétheti gyakorisággal könyvbemutatókra, könyves rendezvényekre várja az érdeklődőket a budai Várban. </w:t>
      </w:r>
      <w:r>
        <w:rPr>
          <w:rFonts w:ascii="Garamond" w:eastAsia="Garamond" w:hAnsi="Garamond" w:cs="Garamond"/>
          <w:color w:val="222222"/>
          <w:highlight w:val="white"/>
        </w:rPr>
        <w:t xml:space="preserve">Új </w:t>
      </w:r>
      <w:proofErr w:type="spellStart"/>
      <w:r>
        <w:rPr>
          <w:rFonts w:ascii="Garamond" w:eastAsia="Garamond" w:hAnsi="Garamond" w:cs="Garamond"/>
          <w:color w:val="222222"/>
          <w:highlight w:val="white"/>
        </w:rPr>
        <w:t>kötetek</w:t>
      </w:r>
      <w:proofErr w:type="spellEnd"/>
      <w:r>
        <w:rPr>
          <w:rFonts w:ascii="Garamond" w:eastAsia="Garamond" w:hAnsi="Garamond" w:cs="Garamond"/>
          <w:color w:val="222222"/>
          <w:highlight w:val="white"/>
        </w:rPr>
        <w:t xml:space="preserve">, új kiadások </w:t>
      </w:r>
      <w:r>
        <w:rPr>
          <w:rFonts w:ascii="Garamond" w:eastAsia="Garamond" w:hAnsi="Garamond" w:cs="Garamond"/>
          <w:color w:val="000000"/>
        </w:rPr>
        <w:t xml:space="preserve">kapcsán szerzőkkel, szerkesztőkkel, a könyves szakma jeles képviselőivel beszélgetnek az intézmény kutatói, könyvtárosai és meghívott vendégeink. A soron következő könyvestekről a könyvtár </w:t>
      </w:r>
      <w:hyperlink r:id="rId10">
        <w:r>
          <w:rPr>
            <w:rFonts w:ascii="Garamond" w:eastAsia="Garamond" w:hAnsi="Garamond" w:cs="Garamond"/>
            <w:color w:val="467886"/>
            <w:u w:val="single"/>
          </w:rPr>
          <w:t>honlapján</w:t>
        </w:r>
      </w:hyperlink>
      <w:r>
        <w:rPr>
          <w:rFonts w:ascii="Garamond" w:eastAsia="Garamond" w:hAnsi="Garamond" w:cs="Garamond"/>
          <w:color w:val="000000"/>
        </w:rPr>
        <w:t xml:space="preserve"> lehet bővebben olvasn</w:t>
      </w:r>
      <w:r>
        <w:rPr>
          <w:rFonts w:ascii="Garamond" w:eastAsia="Garamond" w:hAnsi="Garamond" w:cs="Garamond"/>
          <w:color w:val="000000"/>
        </w:rPr>
        <w:t xml:space="preserve">i. </w:t>
      </w:r>
      <w:r>
        <w:rPr>
          <w:rFonts w:ascii="Garamond" w:eastAsia="Garamond" w:hAnsi="Garamond" w:cs="Garamond"/>
          <w:color w:val="000000"/>
        </w:rPr>
        <w:br/>
      </w:r>
    </w:p>
    <w:p w14:paraId="65A0B929" w14:textId="77777777" w:rsidR="00525CE7" w:rsidRDefault="00CF7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color w:val="467886"/>
          <w:u w:val="single"/>
        </w:rPr>
      </w:pPr>
      <w:r>
        <w:rPr>
          <w:rFonts w:ascii="Garamond" w:eastAsia="Garamond" w:hAnsi="Garamond" w:cs="Garamond"/>
          <w:color w:val="000000"/>
        </w:rPr>
        <w:t xml:space="preserve">További információ a sajtó képviselői számára: </w:t>
      </w:r>
      <w:hyperlink r:id="rId11">
        <w:r>
          <w:rPr>
            <w:rFonts w:ascii="Garamond" w:eastAsia="Garamond" w:hAnsi="Garamond" w:cs="Garamond"/>
            <w:color w:val="467886"/>
            <w:u w:val="single"/>
          </w:rPr>
          <w:t>oszkpress@oszk.hu</w:t>
        </w:r>
      </w:hyperlink>
      <w:r>
        <w:rPr>
          <w:rFonts w:ascii="Garamond" w:eastAsia="Garamond" w:hAnsi="Garamond" w:cs="Garamond"/>
          <w:color w:val="000000"/>
        </w:rPr>
        <w:t>.</w:t>
      </w:r>
    </w:p>
    <w:p w14:paraId="61EC56E0" w14:textId="77777777" w:rsidR="00525CE7" w:rsidRDefault="00525CE7">
      <w:pPr>
        <w:rPr>
          <w:rFonts w:ascii="Garamond" w:eastAsia="Garamond" w:hAnsi="Garamond" w:cs="Garamond"/>
        </w:rPr>
      </w:pPr>
    </w:p>
    <w:p w14:paraId="42CDA851" w14:textId="77777777" w:rsidR="00525CE7" w:rsidRDefault="00525CE7">
      <w:pPr>
        <w:spacing w:before="280" w:line="240" w:lineRule="auto"/>
        <w:jc w:val="both"/>
        <w:rPr>
          <w:rFonts w:ascii="Garamond" w:eastAsia="Garamond" w:hAnsi="Garamond" w:cs="Garamond"/>
        </w:rPr>
      </w:pPr>
    </w:p>
    <w:sectPr w:rsidR="00525CE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CD271" w14:textId="77777777" w:rsidR="00000000" w:rsidRDefault="00CF7989">
      <w:pPr>
        <w:spacing w:after="0" w:line="240" w:lineRule="auto"/>
      </w:pPr>
      <w:r>
        <w:separator/>
      </w:r>
    </w:p>
  </w:endnote>
  <w:endnote w:type="continuationSeparator" w:id="0">
    <w:p w14:paraId="6DDCBB52" w14:textId="77777777" w:rsidR="00000000" w:rsidRDefault="00CF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30BDBF2-9764-4C0D-99A3-0941D68D3F3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10D5B55F-870C-42A3-892A-3CE26A9CDD3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1637E05F-297C-401D-ADED-13966B1E89E7}"/>
    <w:embedBold r:id="rId4" w:fontKey="{6E6818D8-D41B-4BD3-BF15-924F41B2F06C}"/>
    <w:embedItalic r:id="rId5" w:fontKey="{2E7924E1-4BB7-473B-A23C-6BE8D4080FA2}"/>
    <w:embedBoldItalic r:id="rId6" w:fontKey="{318320C4-DD2F-4AAD-9314-EBE9E597680F}"/>
  </w:font>
  <w:font w:name="Play">
    <w:charset w:val="00"/>
    <w:family w:val="auto"/>
    <w:pitch w:val="default"/>
    <w:embedRegular r:id="rId7" w:fontKey="{D7A70949-1B86-4252-AA6C-413AFBBF6940}"/>
    <w:embedBold r:id="rId8" w:fontKey="{8E95E610-1220-4671-AE94-83A4646E2B58}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ECE4C" w14:textId="77777777" w:rsidR="00525CE7" w:rsidRDefault="00CF79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lay" w:eastAsia="Play" w:hAnsi="Play" w:cs="Play"/>
        <w:color w:val="0E2841"/>
        <w:sz w:val="18"/>
        <w:szCs w:val="18"/>
      </w:rPr>
    </w:pPr>
    <w:r>
      <w:rPr>
        <w:rFonts w:ascii="Play" w:eastAsia="Play" w:hAnsi="Play" w:cs="Play"/>
        <w:color w:val="0E2841"/>
        <w:sz w:val="18"/>
        <w:szCs w:val="18"/>
      </w:rPr>
      <w:t>Magyar Nemzeti Múzeum Közgyűjteményi Központ Országos Széchényi Könyvtár kiemelt tagintézmény</w:t>
    </w:r>
  </w:p>
  <w:p w14:paraId="639D0762" w14:textId="77777777" w:rsidR="00525CE7" w:rsidRDefault="00CF79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lay" w:eastAsia="Play" w:hAnsi="Play" w:cs="Play"/>
        <w:color w:val="0E2841"/>
        <w:sz w:val="18"/>
        <w:szCs w:val="18"/>
      </w:rPr>
    </w:pPr>
    <w:r>
      <w:rPr>
        <w:rFonts w:ascii="Play" w:eastAsia="Play" w:hAnsi="Play" w:cs="Play"/>
        <w:color w:val="0E2841"/>
        <w:sz w:val="18"/>
        <w:szCs w:val="18"/>
      </w:rPr>
      <w:t>1014 Budapest, Szent György tér 4–5–6.</w:t>
    </w:r>
  </w:p>
  <w:p w14:paraId="1A312946" w14:textId="77777777" w:rsidR="00525CE7" w:rsidRDefault="00CF79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Play" w:eastAsia="Play" w:hAnsi="Play" w:cs="Play"/>
        <w:b/>
        <w:bCs/>
        <w:color w:val="0E2841"/>
        <w:sz w:val="18"/>
        <w:szCs w:val="18"/>
      </w:rPr>
    </w:pPr>
    <w:r>
      <w:rPr>
        <w:rFonts w:ascii="Play" w:eastAsia="Play" w:hAnsi="Play" w:cs="Play"/>
        <w:color w:val="0E2841"/>
        <w:sz w:val="18"/>
        <w:szCs w:val="18"/>
      </w:rPr>
      <w:t>Központi telefoni telefon: (1) 224-3700, e-mail: oszkpress@oszk.hu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67D2D" w14:textId="77777777" w:rsidR="00000000" w:rsidRDefault="00CF7989">
      <w:pPr>
        <w:spacing w:after="0" w:line="240" w:lineRule="auto"/>
      </w:pPr>
      <w:r>
        <w:separator/>
      </w:r>
    </w:p>
  </w:footnote>
  <w:footnote w:type="continuationSeparator" w:id="0">
    <w:p w14:paraId="43FF3CC3" w14:textId="77777777" w:rsidR="00000000" w:rsidRDefault="00CF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74968" w14:textId="77777777" w:rsidR="00525CE7" w:rsidRDefault="00CF79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1D0240" wp14:editId="52EC3667">
          <wp:extent cx="4243603" cy="58919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3603" cy="589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E7"/>
    <w:rsid w:val="001B3806"/>
    <w:rsid w:val="00525CE7"/>
    <w:rsid w:val="00600D9F"/>
    <w:rsid w:val="00C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99229"/>
  <w15:docId w15:val="{D785960D-73DE-44EB-8A27-152731C2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hu" w:eastAsia="hu-HU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hivatkozs">
    <w:name w:val="Hyperlink"/>
    <w:basedOn w:val="Bekezdsalapbettpusa"/>
    <w:uiPriority w:val="99"/>
    <w:unhideWhenUsed/>
    <w:rsid w:val="00E93AC2"/>
    <w:rPr>
      <w:color w:val="467886" w:themeColor="hyperlink"/>
      <w:u w:val="single"/>
    </w:rPr>
  </w:style>
  <w:style w:type="character" w:customStyle="1" w:styleId="Cmsor2Char">
    <w:name w:val="Címsor 2 Char"/>
    <w:basedOn w:val="Bekezdsalapbettpusa"/>
    <w:uiPriority w:val="9"/>
    <w:rsid w:val="00E93AC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uiPriority w:val="99"/>
    <w:unhideWhenUsed/>
    <w:qFormat/>
    <w:rsid w:val="00E9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iemels">
    <w:name w:val="Emphasis"/>
    <w:basedOn w:val="Bekezdsalapbettpusa"/>
    <w:uiPriority w:val="20"/>
    <w:qFormat/>
    <w:rsid w:val="00E93AC2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1771EF"/>
    <w:rPr>
      <w:color w:val="96607D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71EF"/>
    <w:rPr>
      <w:color w:val="605E5C"/>
      <w:shd w:val="clear" w:color="auto" w:fill="E1DFDD"/>
    </w:rPr>
  </w:style>
  <w:style w:type="paragraph" w:styleId="lfej">
    <w:name w:val="header"/>
    <w:link w:val="lfejChar"/>
    <w:uiPriority w:val="99"/>
    <w:unhideWhenUsed/>
    <w:rsid w:val="00660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062E"/>
  </w:style>
  <w:style w:type="paragraph" w:styleId="llb">
    <w:name w:val="footer"/>
    <w:link w:val="llbChar"/>
    <w:uiPriority w:val="99"/>
    <w:unhideWhenUsed/>
    <w:rsid w:val="00660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062E"/>
  </w:style>
  <w:style w:type="paragraph" w:styleId="Buborkszveg">
    <w:name w:val="Balloon Text"/>
    <w:link w:val="BuborkszvegChar"/>
    <w:uiPriority w:val="99"/>
    <w:semiHidden/>
    <w:unhideWhenUsed/>
    <w:rsid w:val="00706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B9C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241849"/>
    <w:rPr>
      <w:b/>
      <w:bCs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zkpress@oszk.h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oszk.hu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FpWF1zJxrQmQpJrblLdlhvQG2Q==">CgMxLjAyDmguYWdrNW9wYnJieWswMg5oLm83ZjN1ZTQ4MHU5dTgAciExS00yUHd0azUxbjRvS1pXSkVmc2trNFgyRDVLaGtyZVc=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8" ma:contentTypeDescription="Új dokumentum létrehozása." ma:contentTypeScope="" ma:versionID="ceba1ab5b8fdd2dcbfd97d9b31976b65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93fee9b9197f15f73fbe395efb4576ea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56bb414-c15b-4942-90d6-4fdd244f0c4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C1E902B-FD39-4DAE-B0A6-360AD9E67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B17D0-D298-481E-A6CE-B938167EE4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362518-1344-4588-9CA0-F351BF5C0CDE}">
  <ds:schemaRefs>
    <ds:schemaRef ds:uri="http://schemas.microsoft.com/office/2006/metadata/properties"/>
    <ds:schemaRef ds:uri="http://purl.org/dc/elements/1.1/"/>
    <ds:schemaRef ds:uri="http://purl.org/dc/terms/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256bb414-c15b-4942-90d6-4fdd244f0c4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444</Words>
  <Characters>3067</Characters>
  <Application>Microsoft Office Word</Application>
  <DocSecurity>4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Laskai Anna, dr.</dc:creator>
  <cp:lastModifiedBy>Szatmári-Lévai Zita</cp:lastModifiedBy>
  <cp:revision>2</cp:revision>
  <dcterms:created xsi:type="dcterms:W3CDTF">2025-11-20T10:32:00Z</dcterms:created>
  <dcterms:modified xsi:type="dcterms:W3CDTF">2025-11-20T10:32:00Z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  <property fmtid="{D5CDD505-2E9C-101B-9397-08002B2CF9AE}" pid="3" name="MediaServiceImageTags">
    <vt:lpwstr/>
  </property>
</Properties>
</file>